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752" w14:textId="77777777" w:rsidR="00997A76" w:rsidRPr="00997A76" w:rsidRDefault="00997A76" w:rsidP="00C5602D">
      <w:pPr>
        <w:jc w:val="center"/>
        <w:rPr>
          <w:rFonts w:ascii="Arial" w:hAnsi="Arial" w:cs="Arial"/>
          <w:b/>
          <w:sz w:val="20"/>
          <w:szCs w:val="20"/>
        </w:rPr>
      </w:pPr>
    </w:p>
    <w:p w14:paraId="1FA308AC" w14:textId="6B0A83F6" w:rsidR="00C5602D" w:rsidRPr="00C61AB3" w:rsidRDefault="00C5602D" w:rsidP="004959CD">
      <w:pPr>
        <w:jc w:val="center"/>
        <w:rPr>
          <w:rFonts w:ascii="Arial" w:hAnsi="Arial" w:cs="Arial"/>
          <w:sz w:val="44"/>
          <w:szCs w:val="44"/>
        </w:rPr>
      </w:pPr>
      <w:r w:rsidRPr="00C61AB3">
        <w:rPr>
          <w:rFonts w:ascii="Arial" w:hAnsi="Arial" w:cs="Arial"/>
          <w:sz w:val="44"/>
          <w:szCs w:val="44"/>
        </w:rPr>
        <w:t xml:space="preserve">DIPARTIMENTO DI </w:t>
      </w:r>
      <w:r w:rsidR="000D6C36">
        <w:rPr>
          <w:rFonts w:ascii="Arial" w:hAnsi="Arial" w:cs="Arial"/>
          <w:sz w:val="44"/>
          <w:szCs w:val="44"/>
        </w:rPr>
        <w:t>SCIENZE INTEGRATE</w:t>
      </w:r>
    </w:p>
    <w:p w14:paraId="4C9066D4" w14:textId="77777777" w:rsidR="00C5602D" w:rsidRPr="00C61AB3" w:rsidRDefault="00C5602D" w:rsidP="004959CD">
      <w:pPr>
        <w:ind w:left="4248" w:firstLine="708"/>
        <w:rPr>
          <w:rFonts w:ascii="Arial" w:hAnsi="Arial" w:cs="Arial"/>
          <w:sz w:val="44"/>
          <w:szCs w:val="44"/>
        </w:rPr>
      </w:pPr>
      <w:r w:rsidRPr="00C61AB3">
        <w:rPr>
          <w:rFonts w:ascii="Arial" w:hAnsi="Arial" w:cs="Arial"/>
          <w:sz w:val="44"/>
          <w:szCs w:val="44"/>
        </w:rPr>
        <w:t>PRIMO BIENNIO</w:t>
      </w:r>
    </w:p>
    <w:p w14:paraId="5AC5C3A2" w14:textId="77777777" w:rsidR="00C5602D" w:rsidRPr="00997A76" w:rsidRDefault="00C5602D" w:rsidP="00997A7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SCHEDA DI CONSULTAZIONE</w:t>
      </w:r>
    </w:p>
    <w:p w14:paraId="6FEEF7EA" w14:textId="0D757147" w:rsidR="00026E26" w:rsidRDefault="00C5602D" w:rsidP="00997A7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OBIETTIVI MINIMI CONOSCENZE E COMPETENZE ESSENZIALI</w:t>
      </w:r>
    </w:p>
    <w:p w14:paraId="3DA9B296" w14:textId="5E2B21DB" w:rsidR="00C5602D" w:rsidRDefault="00997A76" w:rsidP="00C5602D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Anno scolastico 20</w:t>
      </w:r>
      <w:r w:rsidR="00D03D76">
        <w:rPr>
          <w:rFonts w:ascii="Arial" w:hAnsi="Arial" w:cs="Arial"/>
          <w:sz w:val="35"/>
          <w:szCs w:val="35"/>
        </w:rPr>
        <w:t xml:space="preserve">19 </w:t>
      </w:r>
      <w:r>
        <w:rPr>
          <w:rFonts w:ascii="Arial" w:hAnsi="Arial" w:cs="Arial"/>
          <w:sz w:val="35"/>
          <w:szCs w:val="35"/>
        </w:rPr>
        <w:t>/20</w:t>
      </w:r>
      <w:r w:rsidR="00D03D76">
        <w:rPr>
          <w:rFonts w:ascii="Arial" w:hAnsi="Arial" w:cs="Arial"/>
          <w:sz w:val="35"/>
          <w:szCs w:val="35"/>
        </w:rPr>
        <w:t>20</w:t>
      </w:r>
    </w:p>
    <w:p w14:paraId="3234F198" w14:textId="4B6C1EE7" w:rsidR="00C5602D" w:rsidRPr="00A14C2F" w:rsidRDefault="00C5602D" w:rsidP="00A14C2F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2D45A8" w:rsidRPr="00C61AB3" w14:paraId="220F679A" w14:textId="77777777" w:rsidTr="000D6C36">
        <w:trPr>
          <w:trHeight w:val="484"/>
        </w:trPr>
        <w:tc>
          <w:tcPr>
            <w:tcW w:w="7338" w:type="dxa"/>
          </w:tcPr>
          <w:p w14:paraId="10DDAD34" w14:textId="7B0213B4" w:rsidR="002D45A8" w:rsidRPr="007E1A42" w:rsidRDefault="002D45A8" w:rsidP="00C5602D">
            <w:pPr>
              <w:rPr>
                <w:sz w:val="28"/>
                <w:szCs w:val="28"/>
              </w:rPr>
            </w:pPr>
            <w:bookmarkStart w:id="0" w:name="_Hlk22117200"/>
            <w:r w:rsidRPr="00C61AB3">
              <w:rPr>
                <w:sz w:val="28"/>
                <w:szCs w:val="28"/>
              </w:rPr>
              <w:lastRenderedPageBreak/>
              <w:t>Materia</w:t>
            </w:r>
            <w:r w:rsidR="007E1A42">
              <w:rPr>
                <w:sz w:val="28"/>
                <w:szCs w:val="28"/>
              </w:rPr>
              <w:t xml:space="preserve">: </w:t>
            </w:r>
            <w:r w:rsidR="006F7D71" w:rsidRPr="00C827E9">
              <w:rPr>
                <w:b/>
                <w:bCs/>
                <w:sz w:val="28"/>
                <w:szCs w:val="28"/>
              </w:rPr>
              <w:t>Scienze della Terra</w:t>
            </w:r>
          </w:p>
        </w:tc>
        <w:tc>
          <w:tcPr>
            <w:tcW w:w="7087" w:type="dxa"/>
          </w:tcPr>
          <w:p w14:paraId="35ADAC3D" w14:textId="78A4424E" w:rsidR="002D45A8" w:rsidRDefault="002D45A8" w:rsidP="00C5602D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Classe</w:t>
            </w:r>
            <w:r w:rsidR="007E1A42">
              <w:rPr>
                <w:sz w:val="28"/>
                <w:szCs w:val="28"/>
              </w:rPr>
              <w:t xml:space="preserve">: </w:t>
            </w:r>
            <w:r w:rsidR="007E1A42" w:rsidRPr="007E1A42">
              <w:rPr>
                <w:b/>
                <w:bCs/>
                <w:sz w:val="28"/>
                <w:szCs w:val="28"/>
              </w:rPr>
              <w:t>Tutte le classi prime</w:t>
            </w:r>
          </w:p>
          <w:p w14:paraId="234A58CB" w14:textId="5090A2D2" w:rsidR="006F7D71" w:rsidRPr="00C827E9" w:rsidRDefault="006F7D71" w:rsidP="00C5602D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406544A" w14:textId="77777777" w:rsidR="00C5602D" w:rsidRPr="00C61AB3" w:rsidRDefault="00C5602D" w:rsidP="00C5602D">
      <w:pPr>
        <w:rPr>
          <w:sz w:val="28"/>
          <w:szCs w:val="28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56"/>
        <w:gridCol w:w="4754"/>
        <w:gridCol w:w="4757"/>
      </w:tblGrid>
      <w:tr w:rsidR="004959CD" w14:paraId="6A1614C6" w14:textId="77777777" w:rsidTr="00C8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41DC7073" w14:textId="77777777" w:rsidR="004959CD" w:rsidRPr="004959CD" w:rsidRDefault="004959CD" w:rsidP="00C61AB3">
            <w:pPr>
              <w:jc w:val="center"/>
              <w:rPr>
                <w:sz w:val="28"/>
                <w:szCs w:val="28"/>
              </w:rPr>
            </w:pPr>
            <w:bookmarkStart w:id="1" w:name="_Hlk22117005"/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54" w:type="dxa"/>
          </w:tcPr>
          <w:p w14:paraId="40D2D640" w14:textId="0F48F936" w:rsid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mpetenze</w:t>
            </w:r>
            <w:r w:rsidRPr="004959CD">
              <w:rPr>
                <w:sz w:val="28"/>
                <w:szCs w:val="28"/>
              </w:rPr>
              <w:t xml:space="preserve"> minime</w:t>
            </w:r>
          </w:p>
          <w:p w14:paraId="7372335B" w14:textId="77777777" w:rsidR="004959CD" w:rsidRP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57" w:type="dxa"/>
          </w:tcPr>
          <w:p w14:paraId="7F292FA7" w14:textId="6EDAE3F3" w:rsidR="004959CD" w:rsidRPr="00C61AB3" w:rsidRDefault="004959CD" w:rsidP="00C6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succes</w:t>
            </w:r>
            <w:r w:rsidR="00C06F5B"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iva</w:t>
            </w:r>
          </w:p>
        </w:tc>
      </w:tr>
      <w:tr w:rsidR="003962C5" w14:paraId="4412934D" w14:textId="77777777" w:rsidTr="00C8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347CACAD" w14:textId="7D6FF2D0" w:rsidR="003962C5" w:rsidRPr="003962C5" w:rsidRDefault="003962C5" w:rsidP="003962C5">
            <w:pPr>
              <w:rPr>
                <w:b w:val="0"/>
                <w:bCs w:val="0"/>
                <w:sz w:val="24"/>
                <w:szCs w:val="24"/>
              </w:rPr>
            </w:pPr>
            <w:r w:rsidRPr="003962C5">
              <w:rPr>
                <w:b w:val="0"/>
                <w:bCs w:val="0"/>
                <w:sz w:val="24"/>
                <w:szCs w:val="24"/>
              </w:rPr>
              <w:t>L’Universo, il Sistema Solare e la Terra</w:t>
            </w:r>
          </w:p>
        </w:tc>
        <w:tc>
          <w:tcPr>
            <w:tcW w:w="4754" w:type="dxa"/>
            <w:vMerge w:val="restart"/>
          </w:tcPr>
          <w:p w14:paraId="0C117A05" w14:textId="2D903A26" w:rsidR="003962C5" w:rsidRPr="00A14C2F" w:rsidRDefault="003962C5" w:rsidP="00A14C2F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F5B">
              <w:rPr>
                <w:sz w:val="24"/>
                <w:szCs w:val="24"/>
              </w:rPr>
              <w:t>Osservare, descrivere ed analizzare fenomeni appartenenti alla realtà naturale e artificiale</w:t>
            </w:r>
          </w:p>
          <w:p w14:paraId="5824B9E5" w14:textId="5DA6F3DB" w:rsidR="003962C5" w:rsidRPr="00A14C2F" w:rsidRDefault="003962C5" w:rsidP="003962C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riconoscere una grandezza fisica e le relative unità di misur</w:t>
            </w:r>
            <w:r w:rsidR="00A14C2F">
              <w:rPr>
                <w:sz w:val="24"/>
                <w:szCs w:val="24"/>
              </w:rPr>
              <w:t>a</w:t>
            </w:r>
          </w:p>
          <w:p w14:paraId="5326A20D" w14:textId="5B2713D9" w:rsidR="003962C5" w:rsidRPr="00A14C2F" w:rsidRDefault="003962C5" w:rsidP="003962C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utilizzare i simboli</w:t>
            </w:r>
          </w:p>
          <w:p w14:paraId="42C34DF3" w14:textId="47E78A90" w:rsidR="003962C5" w:rsidRPr="00A14C2F" w:rsidRDefault="003962C5" w:rsidP="00A14C2F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 linguaggio rigoroso e specifico</w:t>
            </w:r>
          </w:p>
          <w:p w14:paraId="4AA98B7D" w14:textId="3F33A337" w:rsidR="003962C5" w:rsidRPr="00A14C2F" w:rsidRDefault="003962C5" w:rsidP="003962C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e ricavare informazioni dall’analisi di grafici, tabelle, carte tematiche, fotografie e/o disegni</w:t>
            </w:r>
          </w:p>
          <w:p w14:paraId="24814A1A" w14:textId="7B1C1B50" w:rsidR="00A14C2F" w:rsidRPr="00A14C2F" w:rsidRDefault="003962C5" w:rsidP="00A14C2F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interpretare situazioni concrete alla luce delle teorie e dei modelli proposti</w:t>
            </w:r>
          </w:p>
          <w:p w14:paraId="6896259C" w14:textId="77777777" w:rsidR="00A14C2F" w:rsidRDefault="00A14C2F" w:rsidP="00A14C2F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la realtà naturale ed antropica del territorio in cui si vive Salvaguardare l’ambiente                           </w:t>
            </w:r>
          </w:p>
          <w:p w14:paraId="632DCA74" w14:textId="77777777" w:rsidR="00A14C2F" w:rsidRDefault="00A14C2F" w:rsidP="00A14C2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Attuare comportamenti virtuosi all’interno e all’esterno del contesto scolastico</w:t>
            </w:r>
          </w:p>
          <w:p w14:paraId="7CCCE2E7" w14:textId="0F0F521F" w:rsidR="003962C5" w:rsidRDefault="00A14C2F" w:rsidP="00C06F5B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una educazione alla sostenibilità ambientale</w:t>
            </w:r>
          </w:p>
          <w:p w14:paraId="59CE27D5" w14:textId="10C2C72F" w:rsidR="00ED33A0" w:rsidRPr="00ED33A0" w:rsidRDefault="00ED33A0" w:rsidP="00ED33A0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Adottare uno stile di vita volto alla tutela della propria salute</w:t>
            </w:r>
          </w:p>
          <w:p w14:paraId="2DF930B5" w14:textId="0CC7658F" w:rsidR="00A14C2F" w:rsidRPr="00A14C2F" w:rsidRDefault="00A14C2F" w:rsidP="00A1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14:paraId="5C0B79C7" w14:textId="408BD417" w:rsid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F5B">
              <w:rPr>
                <w:sz w:val="24"/>
                <w:szCs w:val="24"/>
              </w:rPr>
              <w:t>Organizzazione del sistema solare</w:t>
            </w:r>
          </w:p>
          <w:p w14:paraId="60EF6980" w14:textId="77777777" w:rsid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 della Terra e loro conseguenze</w:t>
            </w:r>
          </w:p>
          <w:p w14:paraId="6E594703" w14:textId="77777777" w:rsid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BCE4AA6" w14:textId="5BAF4790" w:rsidR="003962C5" w:rsidRPr="00C61AB3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62C5" w14:paraId="13ECB285" w14:textId="77777777" w:rsidTr="00C82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Merge w:val="restart"/>
          </w:tcPr>
          <w:p w14:paraId="3155665D" w14:textId="03D1E480" w:rsidR="003962C5" w:rsidRPr="003962C5" w:rsidRDefault="003962C5" w:rsidP="003962C5">
            <w:pPr>
              <w:rPr>
                <w:b w:val="0"/>
                <w:bCs w:val="0"/>
                <w:sz w:val="24"/>
                <w:szCs w:val="24"/>
              </w:rPr>
            </w:pPr>
            <w:r w:rsidRPr="003962C5">
              <w:rPr>
                <w:b w:val="0"/>
                <w:bCs w:val="0"/>
                <w:sz w:val="24"/>
                <w:szCs w:val="24"/>
              </w:rPr>
              <w:t>Litosfera</w:t>
            </w:r>
          </w:p>
        </w:tc>
        <w:tc>
          <w:tcPr>
            <w:tcW w:w="4754" w:type="dxa"/>
            <w:vMerge/>
          </w:tcPr>
          <w:p w14:paraId="3444D84D" w14:textId="77777777" w:rsidR="003962C5" w:rsidRPr="004959CD" w:rsidRDefault="003962C5" w:rsidP="00C06F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14:paraId="710FBD57" w14:textId="77777777" w:rsidR="003962C5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06F5B">
              <w:rPr>
                <w:sz w:val="24"/>
                <w:szCs w:val="24"/>
              </w:rPr>
              <w:t>La Crosta terrestre</w:t>
            </w:r>
            <w:r>
              <w:rPr>
                <w:sz w:val="24"/>
                <w:szCs w:val="24"/>
              </w:rPr>
              <w:t>: le principali famiglie di minerali e le rocce magmatiche, sedimentarie, metamorfiche</w:t>
            </w:r>
          </w:p>
          <w:p w14:paraId="360F95A4" w14:textId="77777777" w:rsidR="003962C5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2AC5A2" w14:textId="03DFA6D3" w:rsidR="003962C5" w:rsidRPr="00C61AB3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62C5" w14:paraId="75A91E5B" w14:textId="77777777" w:rsidTr="00C8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Merge/>
          </w:tcPr>
          <w:p w14:paraId="0F98D857" w14:textId="77777777" w:rsidR="003962C5" w:rsidRPr="003962C5" w:rsidRDefault="003962C5" w:rsidP="003962C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14:paraId="75B031B5" w14:textId="77777777" w:rsidR="003962C5" w:rsidRPr="004959CD" w:rsidRDefault="003962C5" w:rsidP="00C06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</w:tcPr>
          <w:p w14:paraId="206EBB18" w14:textId="77777777" w:rsid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2C5">
              <w:rPr>
                <w:sz w:val="24"/>
                <w:szCs w:val="24"/>
              </w:rPr>
              <w:t>Fenomeni sismici e vulcanici</w:t>
            </w:r>
          </w:p>
          <w:p w14:paraId="192D88FC" w14:textId="77777777" w:rsid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6FDE20" w14:textId="530C47DB" w:rsidR="003962C5" w:rsidRP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962C5" w14:paraId="69EE1E9C" w14:textId="77777777" w:rsidTr="00C82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EEECE1" w:themeFill="background2"/>
          </w:tcPr>
          <w:p w14:paraId="09103797" w14:textId="3A6905EC" w:rsidR="003962C5" w:rsidRPr="003962C5" w:rsidRDefault="003962C5" w:rsidP="003962C5">
            <w:pPr>
              <w:rPr>
                <w:b w:val="0"/>
                <w:bCs w:val="0"/>
                <w:sz w:val="24"/>
                <w:szCs w:val="24"/>
              </w:rPr>
            </w:pPr>
            <w:r w:rsidRPr="003962C5">
              <w:rPr>
                <w:b w:val="0"/>
                <w:bCs w:val="0"/>
                <w:sz w:val="24"/>
                <w:szCs w:val="24"/>
              </w:rPr>
              <w:t>Idrosfera</w:t>
            </w:r>
          </w:p>
        </w:tc>
        <w:tc>
          <w:tcPr>
            <w:tcW w:w="4754" w:type="dxa"/>
            <w:vMerge/>
          </w:tcPr>
          <w:p w14:paraId="4E314A89" w14:textId="77777777" w:rsidR="003962C5" w:rsidRPr="004959CD" w:rsidRDefault="003962C5" w:rsidP="00C06F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EEECE1" w:themeFill="background2"/>
          </w:tcPr>
          <w:p w14:paraId="534065D8" w14:textId="77777777" w:rsidR="003962C5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962C5">
              <w:rPr>
                <w:sz w:val="24"/>
                <w:szCs w:val="24"/>
              </w:rPr>
              <w:t>Le acque continentali e le acque marine</w:t>
            </w:r>
          </w:p>
          <w:p w14:paraId="74A5BC7B" w14:textId="77777777" w:rsidR="003962C5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0549D4" w14:textId="688FEDE1" w:rsidR="003962C5" w:rsidRPr="003962C5" w:rsidRDefault="003962C5" w:rsidP="003962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962C5" w14:paraId="08614220" w14:textId="77777777" w:rsidTr="00C8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FFFFFF" w:themeFill="background1"/>
          </w:tcPr>
          <w:p w14:paraId="0D14AD89" w14:textId="25AC6264" w:rsidR="003962C5" w:rsidRPr="003962C5" w:rsidRDefault="003962C5" w:rsidP="003962C5">
            <w:pPr>
              <w:rPr>
                <w:b w:val="0"/>
                <w:bCs w:val="0"/>
                <w:sz w:val="24"/>
                <w:szCs w:val="24"/>
              </w:rPr>
            </w:pPr>
            <w:r w:rsidRPr="003962C5">
              <w:rPr>
                <w:b w:val="0"/>
                <w:bCs w:val="0"/>
                <w:sz w:val="24"/>
                <w:szCs w:val="24"/>
              </w:rPr>
              <w:t>Atmosfera</w:t>
            </w:r>
          </w:p>
        </w:tc>
        <w:tc>
          <w:tcPr>
            <w:tcW w:w="4754" w:type="dxa"/>
            <w:vMerge/>
          </w:tcPr>
          <w:p w14:paraId="6D521930" w14:textId="77777777" w:rsidR="003962C5" w:rsidRPr="004959CD" w:rsidRDefault="003962C5" w:rsidP="00C06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</w:tcPr>
          <w:p w14:paraId="019D3E07" w14:textId="62E47808" w:rsidR="003962C5" w:rsidRPr="003962C5" w:rsidRDefault="003962C5" w:rsidP="0039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2C5">
              <w:rPr>
                <w:sz w:val="24"/>
                <w:szCs w:val="24"/>
              </w:rPr>
              <w:t>Composizione dell’atmosfera</w:t>
            </w:r>
          </w:p>
        </w:tc>
      </w:tr>
    </w:tbl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233198" w:rsidRPr="00C827E9" w14:paraId="3773D683" w14:textId="77777777" w:rsidTr="00D900A3">
        <w:trPr>
          <w:trHeight w:val="269"/>
        </w:trPr>
        <w:tc>
          <w:tcPr>
            <w:tcW w:w="7338" w:type="dxa"/>
          </w:tcPr>
          <w:p w14:paraId="0DE8F637" w14:textId="66FE14D7" w:rsidR="00233198" w:rsidRPr="007457D6" w:rsidRDefault="00233198" w:rsidP="00D900A3">
            <w:pPr>
              <w:rPr>
                <w:sz w:val="28"/>
                <w:szCs w:val="28"/>
              </w:rPr>
            </w:pPr>
            <w:bookmarkStart w:id="2" w:name="_Hlk22118553"/>
            <w:bookmarkStart w:id="3" w:name="_Hlk22119366"/>
            <w:bookmarkEnd w:id="1"/>
            <w:r w:rsidRPr="00C61AB3">
              <w:rPr>
                <w:sz w:val="28"/>
                <w:szCs w:val="28"/>
              </w:rPr>
              <w:lastRenderedPageBreak/>
              <w:t>Materia</w:t>
            </w:r>
            <w:r w:rsidR="007457D6">
              <w:rPr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087" w:type="dxa"/>
          </w:tcPr>
          <w:p w14:paraId="031AD541" w14:textId="64122E10" w:rsidR="00233198" w:rsidRPr="007457D6" w:rsidRDefault="00233198" w:rsidP="00D900A3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Classe</w:t>
            </w:r>
            <w:r w:rsidR="007457D6">
              <w:rPr>
                <w:sz w:val="28"/>
                <w:szCs w:val="28"/>
              </w:rPr>
              <w:t xml:space="preserve">: </w:t>
            </w:r>
            <w:r w:rsidRPr="00C827E9">
              <w:rPr>
                <w:b/>
                <w:bCs/>
                <w:sz w:val="28"/>
                <w:szCs w:val="28"/>
              </w:rPr>
              <w:t xml:space="preserve">Tutte le classi </w:t>
            </w:r>
            <w:r>
              <w:rPr>
                <w:b/>
                <w:bCs/>
                <w:sz w:val="28"/>
                <w:szCs w:val="28"/>
              </w:rPr>
              <w:t>seconde</w:t>
            </w:r>
          </w:p>
        </w:tc>
      </w:tr>
      <w:bookmarkEnd w:id="2"/>
    </w:tbl>
    <w:p w14:paraId="4DB8E8BF" w14:textId="7E42FA7B" w:rsidR="00233198" w:rsidRPr="007457D6" w:rsidRDefault="00233198" w:rsidP="00C5602D">
      <w:pPr>
        <w:rPr>
          <w:b/>
          <w:sz w:val="24"/>
          <w:szCs w:val="2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56"/>
        <w:gridCol w:w="4754"/>
        <w:gridCol w:w="4757"/>
      </w:tblGrid>
      <w:tr w:rsidR="00C827E9" w:rsidRPr="00C61AB3" w14:paraId="378FE695" w14:textId="77777777" w:rsidTr="00D9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774ED12E" w14:textId="77777777" w:rsidR="00C827E9" w:rsidRPr="004959CD" w:rsidRDefault="00C827E9" w:rsidP="00D900A3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54" w:type="dxa"/>
          </w:tcPr>
          <w:p w14:paraId="25BBDA9B" w14:textId="77777777" w:rsidR="00C827E9" w:rsidRDefault="00C827E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mpetenze</w:t>
            </w:r>
            <w:r w:rsidRPr="004959CD">
              <w:rPr>
                <w:sz w:val="28"/>
                <w:szCs w:val="28"/>
              </w:rPr>
              <w:t xml:space="preserve"> minime</w:t>
            </w:r>
          </w:p>
          <w:p w14:paraId="32BE40C1" w14:textId="77777777" w:rsidR="00C827E9" w:rsidRPr="004959CD" w:rsidRDefault="00C827E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57" w:type="dxa"/>
          </w:tcPr>
          <w:p w14:paraId="47C6FACA" w14:textId="77777777" w:rsidR="00C827E9" w:rsidRPr="00C61AB3" w:rsidRDefault="00C827E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succes</w:t>
            </w:r>
            <w:r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iva</w:t>
            </w:r>
          </w:p>
        </w:tc>
      </w:tr>
      <w:tr w:rsidR="00C827E9" w:rsidRPr="00C61AB3" w14:paraId="5732BF5C" w14:textId="77777777" w:rsidTr="00D9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268DBBBF" w14:textId="3E7483E7" w:rsidR="00C827E9" w:rsidRPr="003962C5" w:rsidRDefault="00D03D76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Classificazione ed evoluzione dei viventi</w:t>
            </w:r>
          </w:p>
        </w:tc>
        <w:tc>
          <w:tcPr>
            <w:tcW w:w="4754" w:type="dxa"/>
            <w:vMerge w:val="restart"/>
          </w:tcPr>
          <w:p w14:paraId="0A17FCED" w14:textId="0EB8A46E" w:rsidR="00C827E9" w:rsidRPr="00233198" w:rsidRDefault="00C827E9" w:rsidP="00233198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F5B">
              <w:rPr>
                <w:sz w:val="24"/>
                <w:szCs w:val="24"/>
              </w:rPr>
              <w:t>Osservare, descrivere ed analizzare fenomeni appartenenti alla realtà naturale e artificiale</w:t>
            </w:r>
          </w:p>
          <w:p w14:paraId="47C9060F" w14:textId="213A43B9" w:rsidR="00C827E9" w:rsidRPr="00233198" w:rsidRDefault="00C827E9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riconoscere una grandezza fisica e le relative unità di misura</w:t>
            </w:r>
          </w:p>
          <w:p w14:paraId="6EFDA300" w14:textId="7FE703FE" w:rsidR="00C827E9" w:rsidRPr="00233198" w:rsidRDefault="00C827E9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utilizzare i simboli</w:t>
            </w:r>
          </w:p>
          <w:p w14:paraId="5BE88A13" w14:textId="103AA015" w:rsidR="00C827E9" w:rsidRPr="00233198" w:rsidRDefault="00C827E9" w:rsidP="00233198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 linguaggio rigoroso e specifico</w:t>
            </w:r>
          </w:p>
          <w:p w14:paraId="121E2A6E" w14:textId="5C67DE92" w:rsidR="00C827E9" w:rsidRPr="00233198" w:rsidRDefault="00C827E9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e ricavare informazioni dall’analisi di grafici, tabelle, carte tematiche, fotografie e/o disegni</w:t>
            </w:r>
          </w:p>
          <w:p w14:paraId="3A0C1B82" w14:textId="35D6C410" w:rsidR="00233198" w:rsidRPr="00233198" w:rsidRDefault="00C827E9" w:rsidP="00233198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interpretare situazioni concrete alla luce delle teorie e dei modelli proposti</w:t>
            </w:r>
          </w:p>
          <w:p w14:paraId="084E2C74" w14:textId="0BCD5878" w:rsidR="00233198" w:rsidRDefault="00233198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la realtà naturale ed antropica del territorio in cui si vive Salvaguardare l’ambiente                           </w:t>
            </w:r>
          </w:p>
          <w:p w14:paraId="4EC0E1E9" w14:textId="5030A689" w:rsidR="00233198" w:rsidRDefault="00233198" w:rsidP="00233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Attuare comportamenti virtuosi all’interno e all’esterno del contesto scolastico</w:t>
            </w:r>
          </w:p>
          <w:p w14:paraId="7571BD78" w14:textId="56F5898B" w:rsidR="00233198" w:rsidRDefault="00233198" w:rsidP="00233198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un’educazione alla sostenibilità ambientale</w:t>
            </w:r>
          </w:p>
          <w:p w14:paraId="4C80ED3C" w14:textId="77777777" w:rsidR="007457D6" w:rsidRDefault="007E1A42" w:rsidP="00D03D76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le conoscenze alla vita quotidiana</w:t>
            </w:r>
          </w:p>
          <w:p w14:paraId="5EA4A175" w14:textId="77777777" w:rsidR="00ED33A0" w:rsidRDefault="00ED33A0" w:rsidP="00E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C10D3F" w14:textId="362904A9" w:rsidR="00ED33A0" w:rsidRPr="00ED33A0" w:rsidRDefault="00ED33A0" w:rsidP="00E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14:paraId="45BC6BC9" w14:textId="77777777" w:rsidR="00C827E9" w:rsidRPr="00D03D76" w:rsidRDefault="00233198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3D76">
              <w:rPr>
                <w:sz w:val="24"/>
                <w:szCs w:val="24"/>
              </w:rPr>
              <w:t xml:space="preserve">Le caratteristiche degli organismi viventi </w:t>
            </w:r>
          </w:p>
          <w:p w14:paraId="5829D08E" w14:textId="1444BC84" w:rsidR="00233198" w:rsidRPr="00C61AB3" w:rsidRDefault="00233198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3D76">
              <w:rPr>
                <w:sz w:val="24"/>
                <w:szCs w:val="24"/>
              </w:rPr>
              <w:t xml:space="preserve">Saper distinguere i vari organismi in base alle </w:t>
            </w:r>
            <w:r w:rsidR="00D03D76" w:rsidRPr="00D03D76">
              <w:rPr>
                <w:sz w:val="24"/>
                <w:szCs w:val="24"/>
              </w:rPr>
              <w:t>principali categorie di appartenenza</w:t>
            </w:r>
          </w:p>
        </w:tc>
      </w:tr>
      <w:tr w:rsidR="00C827E9" w:rsidRPr="00C61AB3" w14:paraId="56A3889E" w14:textId="77777777" w:rsidTr="00D90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Merge w:val="restart"/>
          </w:tcPr>
          <w:p w14:paraId="50E41C37" w14:textId="6F41B667" w:rsidR="00C827E9" w:rsidRPr="003962C5" w:rsidRDefault="00D03D76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Le molecole della vita</w:t>
            </w:r>
          </w:p>
        </w:tc>
        <w:tc>
          <w:tcPr>
            <w:tcW w:w="4754" w:type="dxa"/>
            <w:vMerge/>
          </w:tcPr>
          <w:p w14:paraId="5A1B441E" w14:textId="77777777" w:rsidR="00C827E9" w:rsidRPr="004959CD" w:rsidRDefault="00C827E9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14:paraId="23167E52" w14:textId="2CF3CE40" w:rsidR="00C827E9" w:rsidRPr="00D03D76" w:rsidRDefault="00D03D76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03D76">
              <w:rPr>
                <w:sz w:val="24"/>
                <w:szCs w:val="24"/>
              </w:rPr>
              <w:t>L’acqua e le sue proprietà</w:t>
            </w:r>
          </w:p>
          <w:p w14:paraId="30F8DF84" w14:textId="77777777" w:rsidR="00C827E9" w:rsidRPr="00C61AB3" w:rsidRDefault="00C827E9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827E9" w:rsidRPr="003962C5" w14:paraId="32AFD625" w14:textId="77777777" w:rsidTr="00D0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Merge/>
          </w:tcPr>
          <w:p w14:paraId="5ABD020B" w14:textId="77777777" w:rsidR="00C827E9" w:rsidRPr="003962C5" w:rsidRDefault="00C827E9" w:rsidP="00D900A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14:paraId="20044860" w14:textId="77777777" w:rsidR="00C827E9" w:rsidRPr="004959CD" w:rsidRDefault="00C827E9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</w:tcPr>
          <w:p w14:paraId="7DDF32AF" w14:textId="23DC3B73" w:rsidR="00C827E9" w:rsidRDefault="00D03D76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molecole biologiche: i carboidrati, i lipidi, le proteine, il DNA</w:t>
            </w:r>
          </w:p>
          <w:p w14:paraId="76A8541D" w14:textId="77777777" w:rsidR="00C827E9" w:rsidRPr="003962C5" w:rsidRDefault="00C827E9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27E9" w:rsidRPr="003962C5" w14:paraId="3414C5E9" w14:textId="77777777" w:rsidTr="00D03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EEECE1" w:themeFill="background2"/>
          </w:tcPr>
          <w:p w14:paraId="1EB71BCA" w14:textId="68EC905A" w:rsidR="00C827E9" w:rsidRPr="003962C5" w:rsidRDefault="00D03D76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L’Unità fondamentale degli organismi viventi</w:t>
            </w:r>
          </w:p>
        </w:tc>
        <w:tc>
          <w:tcPr>
            <w:tcW w:w="4754" w:type="dxa"/>
            <w:vMerge/>
          </w:tcPr>
          <w:p w14:paraId="71B1DFC2" w14:textId="77777777" w:rsidR="00C827E9" w:rsidRPr="004959CD" w:rsidRDefault="00C827E9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EEECE1" w:themeFill="background2"/>
          </w:tcPr>
          <w:p w14:paraId="2DD9D7CE" w14:textId="7AED80BF" w:rsidR="00C827E9" w:rsidRDefault="00D03D76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cellula: struttura, attività e riproduzione</w:t>
            </w:r>
          </w:p>
          <w:p w14:paraId="1938D374" w14:textId="77777777" w:rsidR="00C827E9" w:rsidRPr="003962C5" w:rsidRDefault="00C827E9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3D76" w:rsidRPr="003962C5" w14:paraId="0C49D340" w14:textId="77777777" w:rsidTr="00D0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FFFFFF" w:themeFill="background1"/>
          </w:tcPr>
          <w:p w14:paraId="2BE82DA7" w14:textId="3757A451" w:rsidR="00D03D76" w:rsidRDefault="00D03D76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L’ereditarietà dei caratteri e la genetica</w:t>
            </w:r>
          </w:p>
        </w:tc>
        <w:tc>
          <w:tcPr>
            <w:tcW w:w="4754" w:type="dxa"/>
            <w:vMerge/>
          </w:tcPr>
          <w:p w14:paraId="052C256E" w14:textId="77777777" w:rsidR="00D03D76" w:rsidRPr="004959CD" w:rsidRDefault="00D03D76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</w:tcPr>
          <w:p w14:paraId="67E75CEF" w14:textId="77777777" w:rsidR="00D03D76" w:rsidRDefault="00D03D76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Leggi di Mendel</w:t>
            </w:r>
          </w:p>
          <w:p w14:paraId="09A4A490" w14:textId="34550A25" w:rsidR="00D03D76" w:rsidRDefault="00D03D76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Illustrare i concetti di gene, genoma, alleli</w:t>
            </w:r>
          </w:p>
        </w:tc>
      </w:tr>
      <w:tr w:rsidR="00C827E9" w:rsidRPr="003962C5" w14:paraId="65CE2F72" w14:textId="77777777" w:rsidTr="00D03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EEECE1" w:themeFill="background2"/>
          </w:tcPr>
          <w:p w14:paraId="1BF93B09" w14:textId="0C313B7C" w:rsidR="00C827E9" w:rsidRPr="003962C5" w:rsidRDefault="00D03D76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 nutrizione dell’uomo</w:t>
            </w:r>
          </w:p>
        </w:tc>
        <w:tc>
          <w:tcPr>
            <w:tcW w:w="4754" w:type="dxa"/>
            <w:vMerge/>
          </w:tcPr>
          <w:p w14:paraId="435A955F" w14:textId="77777777" w:rsidR="00C827E9" w:rsidRPr="004959CD" w:rsidRDefault="00C827E9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EEECE1" w:themeFill="background2"/>
          </w:tcPr>
          <w:p w14:paraId="052133D5" w14:textId="0C509685" w:rsidR="00966C8C" w:rsidRPr="003962C5" w:rsidRDefault="00966C8C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e funzioni dell’apparato digerente</w:t>
            </w:r>
          </w:p>
        </w:tc>
      </w:tr>
    </w:tbl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7E1A42" w:rsidRPr="00C827E9" w14:paraId="6927B6F0" w14:textId="77777777" w:rsidTr="00D900A3">
        <w:trPr>
          <w:trHeight w:val="269"/>
        </w:trPr>
        <w:tc>
          <w:tcPr>
            <w:tcW w:w="7338" w:type="dxa"/>
          </w:tcPr>
          <w:p w14:paraId="551801EB" w14:textId="3CE85981" w:rsidR="007E1A42" w:rsidRPr="007457D6" w:rsidRDefault="007E1A42" w:rsidP="00D900A3">
            <w:pPr>
              <w:rPr>
                <w:sz w:val="28"/>
                <w:szCs w:val="28"/>
              </w:rPr>
            </w:pPr>
            <w:bookmarkStart w:id="4" w:name="_Hlk22119881"/>
            <w:bookmarkEnd w:id="3"/>
            <w:r w:rsidRPr="00C61AB3">
              <w:rPr>
                <w:sz w:val="28"/>
                <w:szCs w:val="28"/>
              </w:rPr>
              <w:lastRenderedPageBreak/>
              <w:t>Materia</w:t>
            </w:r>
            <w:r>
              <w:rPr>
                <w:sz w:val="28"/>
                <w:szCs w:val="28"/>
              </w:rPr>
              <w:t xml:space="preserve">: </w:t>
            </w:r>
            <w:r w:rsidRPr="007E1A42">
              <w:rPr>
                <w:b/>
                <w:bCs/>
                <w:sz w:val="28"/>
                <w:szCs w:val="28"/>
              </w:rPr>
              <w:t>Chimica</w:t>
            </w:r>
          </w:p>
        </w:tc>
        <w:tc>
          <w:tcPr>
            <w:tcW w:w="7087" w:type="dxa"/>
          </w:tcPr>
          <w:p w14:paraId="150E8597" w14:textId="77777777" w:rsidR="007E1A42" w:rsidRPr="007457D6" w:rsidRDefault="007E1A42" w:rsidP="00D900A3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Classe</w:t>
            </w:r>
            <w:r>
              <w:rPr>
                <w:sz w:val="28"/>
                <w:szCs w:val="28"/>
              </w:rPr>
              <w:t xml:space="preserve">: </w:t>
            </w:r>
            <w:r w:rsidRPr="00C827E9">
              <w:rPr>
                <w:b/>
                <w:bCs/>
                <w:sz w:val="28"/>
                <w:szCs w:val="28"/>
              </w:rPr>
              <w:t xml:space="preserve">Tutte le classi </w:t>
            </w:r>
            <w:r>
              <w:rPr>
                <w:b/>
                <w:bCs/>
                <w:sz w:val="28"/>
                <w:szCs w:val="28"/>
              </w:rPr>
              <w:t>seconde</w:t>
            </w:r>
          </w:p>
        </w:tc>
      </w:tr>
      <w:bookmarkEnd w:id="4"/>
    </w:tbl>
    <w:p w14:paraId="33A20129" w14:textId="77777777" w:rsidR="007E1A42" w:rsidRPr="007457D6" w:rsidRDefault="007E1A42" w:rsidP="007E1A42">
      <w:pPr>
        <w:rPr>
          <w:b/>
          <w:sz w:val="24"/>
          <w:szCs w:val="2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56"/>
        <w:gridCol w:w="4754"/>
        <w:gridCol w:w="4757"/>
      </w:tblGrid>
      <w:tr w:rsidR="007E1A42" w:rsidRPr="00C61AB3" w14:paraId="443CA1D8" w14:textId="77777777" w:rsidTr="00D9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691351EA" w14:textId="77777777" w:rsidR="007E1A42" w:rsidRPr="004959CD" w:rsidRDefault="007E1A42" w:rsidP="00D900A3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54" w:type="dxa"/>
          </w:tcPr>
          <w:p w14:paraId="253A7DEA" w14:textId="77777777" w:rsidR="007E1A42" w:rsidRDefault="007E1A42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mpetenze</w:t>
            </w:r>
            <w:r w:rsidRPr="004959CD">
              <w:rPr>
                <w:sz w:val="28"/>
                <w:szCs w:val="28"/>
              </w:rPr>
              <w:t xml:space="preserve"> minime</w:t>
            </w:r>
          </w:p>
          <w:p w14:paraId="4FFD2FCE" w14:textId="77777777" w:rsidR="007E1A42" w:rsidRPr="004959CD" w:rsidRDefault="007E1A42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57" w:type="dxa"/>
          </w:tcPr>
          <w:p w14:paraId="3F1FDBB6" w14:textId="77777777" w:rsidR="007E1A42" w:rsidRPr="00C61AB3" w:rsidRDefault="007E1A42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succes</w:t>
            </w:r>
            <w:r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iva</w:t>
            </w:r>
          </w:p>
        </w:tc>
      </w:tr>
      <w:tr w:rsidR="007E1A42" w:rsidRPr="00C61AB3" w14:paraId="2C10EC82" w14:textId="77777777" w:rsidTr="00D9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6519B54E" w14:textId="1D491DFB" w:rsidR="007E1A42" w:rsidRPr="003962C5" w:rsidRDefault="00B276F4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 materia e le sue caratteristiche</w:t>
            </w:r>
          </w:p>
        </w:tc>
        <w:tc>
          <w:tcPr>
            <w:tcW w:w="4754" w:type="dxa"/>
            <w:vMerge w:val="restart"/>
          </w:tcPr>
          <w:p w14:paraId="264D695F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F5B">
              <w:rPr>
                <w:sz w:val="24"/>
                <w:szCs w:val="24"/>
              </w:rPr>
              <w:t>Osservare, descrivere ed analizzare fenomeni appartenenti alla realtà naturale e artificiale</w:t>
            </w:r>
          </w:p>
          <w:p w14:paraId="02D03AE8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riconoscere una grandezza fisica e le relative unità di misura</w:t>
            </w:r>
          </w:p>
          <w:p w14:paraId="09707E26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utilizzare i simboli</w:t>
            </w:r>
          </w:p>
          <w:p w14:paraId="3BA41D32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 linguaggio rigoroso e specifico</w:t>
            </w:r>
          </w:p>
          <w:p w14:paraId="2200EA23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e ricavare informazioni dall’analisi di grafici, tabelle, carte tematiche, fotografie e/o disegni</w:t>
            </w:r>
          </w:p>
          <w:p w14:paraId="18230940" w14:textId="77777777" w:rsidR="007E1A42" w:rsidRPr="00233198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interpretare situazioni concrete alla luce delle teorie e dei modelli proposti</w:t>
            </w:r>
          </w:p>
          <w:p w14:paraId="13268923" w14:textId="77777777" w:rsidR="007E1A42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la realtà naturale ed antropica del territorio in cui si vive Salvaguardare l’ambiente                           </w:t>
            </w:r>
          </w:p>
          <w:p w14:paraId="4867AF9F" w14:textId="77777777" w:rsidR="007E1A42" w:rsidRDefault="007E1A42" w:rsidP="00D900A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Attuare comportamenti virtuosi all’interno e all’esterno del contesto scolastico</w:t>
            </w:r>
          </w:p>
          <w:p w14:paraId="4CC95189" w14:textId="77777777" w:rsidR="007E1A42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un’educazione alla sostenibilità ambientale</w:t>
            </w:r>
          </w:p>
          <w:p w14:paraId="6249C863" w14:textId="77777777" w:rsidR="007E1A42" w:rsidRDefault="007E1A42" w:rsidP="00D900A3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Adottare uno stile di vita volto alla tutela della propria salute</w:t>
            </w:r>
          </w:p>
          <w:p w14:paraId="43997314" w14:textId="5175D974" w:rsidR="00A16D29" w:rsidRPr="00A16D29" w:rsidRDefault="007E1A42" w:rsidP="00A16D29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le conoscenze alla vita quotidiana</w:t>
            </w:r>
          </w:p>
        </w:tc>
        <w:tc>
          <w:tcPr>
            <w:tcW w:w="4757" w:type="dxa"/>
          </w:tcPr>
          <w:p w14:paraId="45927B42" w14:textId="190FE367" w:rsidR="00B276F4" w:rsidRPr="00B276F4" w:rsidRDefault="00B276F4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76F4">
              <w:rPr>
                <w:sz w:val="24"/>
                <w:szCs w:val="24"/>
              </w:rPr>
              <w:t>Riconoscere le proprietà della materia e distinguere fra trasformazioni fisiche e chimiche.</w:t>
            </w:r>
          </w:p>
          <w:p w14:paraId="73DE23D1" w14:textId="66035DF6" w:rsidR="007E1A42" w:rsidRPr="00B276F4" w:rsidRDefault="00B276F4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76F4">
              <w:rPr>
                <w:sz w:val="24"/>
                <w:szCs w:val="24"/>
              </w:rPr>
              <w:t>Riconoscere sostanze pure</w:t>
            </w:r>
            <w:r>
              <w:rPr>
                <w:sz w:val="24"/>
                <w:szCs w:val="24"/>
              </w:rPr>
              <w:t xml:space="preserve"> (elementi e composti)</w:t>
            </w:r>
            <w:r w:rsidRPr="00B276F4">
              <w:rPr>
                <w:sz w:val="24"/>
                <w:szCs w:val="24"/>
              </w:rPr>
              <w:t xml:space="preserve">, miscugli omogenei e eterogenei. </w:t>
            </w:r>
          </w:p>
        </w:tc>
      </w:tr>
      <w:tr w:rsidR="007E1A42" w:rsidRPr="00C61AB3" w14:paraId="3F4CA5AA" w14:textId="77777777" w:rsidTr="00F17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14:paraId="204DFA24" w14:textId="31BF1E94" w:rsidR="007E1A42" w:rsidRPr="003962C5" w:rsidRDefault="00B276F4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Atomo e tavola periodica</w:t>
            </w:r>
          </w:p>
        </w:tc>
        <w:tc>
          <w:tcPr>
            <w:tcW w:w="4754" w:type="dxa"/>
            <w:vMerge/>
          </w:tcPr>
          <w:p w14:paraId="6A81F26B" w14:textId="77777777" w:rsidR="007E1A42" w:rsidRPr="004959CD" w:rsidRDefault="007E1A42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14:paraId="3B589232" w14:textId="77777777" w:rsidR="007E1A42" w:rsidRPr="00F17B3D" w:rsidRDefault="00B276F4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17B3D">
              <w:rPr>
                <w:sz w:val="24"/>
                <w:szCs w:val="24"/>
              </w:rPr>
              <w:t>Definire i concetti di atomo e molecola.</w:t>
            </w:r>
          </w:p>
          <w:p w14:paraId="1F04F466" w14:textId="77777777" w:rsidR="00B276F4" w:rsidRPr="00F17B3D" w:rsidRDefault="00B276F4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17B3D">
              <w:rPr>
                <w:sz w:val="24"/>
                <w:szCs w:val="24"/>
              </w:rPr>
              <w:t>Numero atomico, numero di massa e isotopi.</w:t>
            </w:r>
          </w:p>
          <w:p w14:paraId="60D3FAE2" w14:textId="7F6A842E" w:rsidR="00F17B3D" w:rsidRPr="00F17B3D" w:rsidRDefault="00F17B3D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17B3D">
              <w:rPr>
                <w:sz w:val="24"/>
                <w:szCs w:val="24"/>
              </w:rPr>
              <w:t>Conoscere le caratteristiche della tavola periodica</w:t>
            </w:r>
            <w:r>
              <w:rPr>
                <w:sz w:val="24"/>
                <w:szCs w:val="24"/>
              </w:rPr>
              <w:t>.</w:t>
            </w:r>
          </w:p>
        </w:tc>
      </w:tr>
      <w:tr w:rsidR="007E1A42" w:rsidRPr="003962C5" w14:paraId="21F6CA40" w14:textId="77777777" w:rsidTr="00F17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EEECE1" w:themeFill="background2"/>
          </w:tcPr>
          <w:p w14:paraId="27DF5A36" w14:textId="27CF17BA" w:rsidR="007E1A42" w:rsidRPr="003962C5" w:rsidRDefault="00F17B3D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legami chimici</w:t>
            </w:r>
          </w:p>
        </w:tc>
        <w:tc>
          <w:tcPr>
            <w:tcW w:w="4754" w:type="dxa"/>
            <w:vMerge/>
          </w:tcPr>
          <w:p w14:paraId="3E9481F7" w14:textId="77777777" w:rsidR="007E1A42" w:rsidRPr="004959CD" w:rsidRDefault="007E1A42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EEECE1" w:themeFill="background2"/>
          </w:tcPr>
          <w:p w14:paraId="658E5F9C" w14:textId="1193A942" w:rsidR="007E1A42" w:rsidRPr="003962C5" w:rsidRDefault="00F17B3D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descrivere e distinguere i vari legami chimici</w:t>
            </w:r>
          </w:p>
        </w:tc>
      </w:tr>
      <w:tr w:rsidR="007E1A42" w:rsidRPr="003962C5" w14:paraId="27E80961" w14:textId="77777777" w:rsidTr="00DB1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FFFFFF" w:themeFill="background1"/>
          </w:tcPr>
          <w:p w14:paraId="13B9C648" w14:textId="17F47283" w:rsidR="007E1A42" w:rsidRDefault="00F17B3D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composti inorganici</w:t>
            </w:r>
            <w:r w:rsidR="00DB1AEA">
              <w:rPr>
                <w:b w:val="0"/>
                <w:bCs w:val="0"/>
                <w:sz w:val="24"/>
                <w:szCs w:val="24"/>
              </w:rPr>
              <w:t xml:space="preserve"> e loro nomenclatura</w:t>
            </w:r>
          </w:p>
        </w:tc>
        <w:tc>
          <w:tcPr>
            <w:tcW w:w="4754" w:type="dxa"/>
            <w:vMerge/>
          </w:tcPr>
          <w:p w14:paraId="58F86124" w14:textId="77777777" w:rsidR="007E1A42" w:rsidRPr="004959CD" w:rsidRDefault="007E1A42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</w:tcPr>
          <w:p w14:paraId="4707A0C6" w14:textId="77777777" w:rsidR="00F17B3D" w:rsidRDefault="00F17B3D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Assegnare il simbolo chimico degli elementi più importanti, interpretare una semplice formula</w:t>
            </w:r>
            <w:r w:rsidR="00403B55">
              <w:rPr>
                <w:sz w:val="24"/>
                <w:szCs w:val="24"/>
              </w:rPr>
              <w:t>.</w:t>
            </w:r>
            <w:r w:rsidR="00DB1AEA">
              <w:rPr>
                <w:sz w:val="24"/>
                <w:szCs w:val="24"/>
              </w:rPr>
              <w:t xml:space="preserve"> </w:t>
            </w:r>
          </w:p>
          <w:p w14:paraId="41B3C060" w14:textId="6642692F" w:rsidR="00403B55" w:rsidRDefault="00403B55" w:rsidP="00D90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le regole della nomenclatura per leggere e scrivere le formule chimiche.</w:t>
            </w:r>
          </w:p>
        </w:tc>
      </w:tr>
      <w:tr w:rsidR="007E1A42" w:rsidRPr="003962C5" w14:paraId="05F56E77" w14:textId="77777777" w:rsidTr="00D9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EEECE1" w:themeFill="background2"/>
          </w:tcPr>
          <w:p w14:paraId="0BBC944D" w14:textId="4724F3B5" w:rsidR="007E1A42" w:rsidRPr="003962C5" w:rsidRDefault="00F17B3D" w:rsidP="00D900A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Moli e reazioni chimiche </w:t>
            </w:r>
          </w:p>
        </w:tc>
        <w:tc>
          <w:tcPr>
            <w:tcW w:w="4754" w:type="dxa"/>
            <w:vMerge/>
          </w:tcPr>
          <w:p w14:paraId="5C91FB14" w14:textId="77777777" w:rsidR="007E1A42" w:rsidRPr="004959CD" w:rsidRDefault="007E1A42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EEECE1" w:themeFill="background2"/>
          </w:tcPr>
          <w:p w14:paraId="256EFDC2" w14:textId="2E09AF54" w:rsidR="00DB1AEA" w:rsidRDefault="00DB1AEA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Bilanciare semplici equazioni chimiche.</w:t>
            </w:r>
          </w:p>
          <w:p w14:paraId="675A1571" w14:textId="2BC77B1A" w:rsidR="007E1A42" w:rsidRPr="003962C5" w:rsidRDefault="00403B55" w:rsidP="00D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Spiegare e applicare in semplici esercizi il concetto di mole.</w:t>
            </w:r>
          </w:p>
        </w:tc>
      </w:tr>
    </w:tbl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A16D29" w:rsidRPr="007457D6" w14:paraId="6C8E40E2" w14:textId="77777777" w:rsidTr="00D900A3">
        <w:trPr>
          <w:trHeight w:val="269"/>
        </w:trPr>
        <w:tc>
          <w:tcPr>
            <w:tcW w:w="7338" w:type="dxa"/>
          </w:tcPr>
          <w:p w14:paraId="356B41DD" w14:textId="3076D534" w:rsidR="00A16D29" w:rsidRPr="007457D6" w:rsidRDefault="00A16D29" w:rsidP="00D900A3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lastRenderedPageBreak/>
              <w:t>Materia</w:t>
            </w:r>
            <w:r>
              <w:rPr>
                <w:sz w:val="28"/>
                <w:szCs w:val="28"/>
              </w:rPr>
              <w:t xml:space="preserve">: </w:t>
            </w:r>
            <w:r w:rsidR="008C3DE1" w:rsidRPr="008C3DE1">
              <w:rPr>
                <w:b/>
                <w:bCs/>
                <w:sz w:val="28"/>
                <w:szCs w:val="28"/>
              </w:rPr>
              <w:t>Fisica</w:t>
            </w:r>
          </w:p>
        </w:tc>
        <w:tc>
          <w:tcPr>
            <w:tcW w:w="7087" w:type="dxa"/>
          </w:tcPr>
          <w:p w14:paraId="6ECA93A0" w14:textId="2279ED32" w:rsidR="00A16D29" w:rsidRPr="007457D6" w:rsidRDefault="00A16D29" w:rsidP="00D900A3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Classe</w:t>
            </w:r>
            <w:r>
              <w:rPr>
                <w:sz w:val="28"/>
                <w:szCs w:val="28"/>
              </w:rPr>
              <w:t xml:space="preserve">: </w:t>
            </w:r>
            <w:r w:rsidRPr="00C827E9">
              <w:rPr>
                <w:b/>
                <w:bCs/>
                <w:sz w:val="28"/>
                <w:szCs w:val="28"/>
              </w:rPr>
              <w:t xml:space="preserve">Tutte le classi </w:t>
            </w:r>
            <w:r w:rsidR="008C3DE1">
              <w:rPr>
                <w:b/>
                <w:bCs/>
                <w:sz w:val="28"/>
                <w:szCs w:val="28"/>
              </w:rPr>
              <w:t>prime</w:t>
            </w:r>
          </w:p>
        </w:tc>
      </w:tr>
    </w:tbl>
    <w:p w14:paraId="10470E7A" w14:textId="11032AAD" w:rsidR="00A16D29" w:rsidRDefault="00A16D29" w:rsidP="00C5602D">
      <w:pPr>
        <w:rPr>
          <w:b/>
          <w:sz w:val="24"/>
          <w:szCs w:val="24"/>
        </w:rPr>
      </w:pPr>
    </w:p>
    <w:tbl>
      <w:tblPr>
        <w:tblStyle w:val="Grigliachiara-Colore31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678"/>
        <w:gridCol w:w="4677"/>
      </w:tblGrid>
      <w:tr w:rsidR="00A16D29" w14:paraId="34631A9A" w14:textId="77777777" w:rsidTr="00D9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hideMark/>
          </w:tcPr>
          <w:p w14:paraId="181638C1" w14:textId="77777777" w:rsidR="00A16D29" w:rsidRDefault="00A16D29" w:rsidP="00D9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678" w:type="dxa"/>
            <w:hideMark/>
          </w:tcPr>
          <w:p w14:paraId="278C03CE" w14:textId="77777777" w:rsidR="00A16D29" w:rsidRDefault="00A16D2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minime</w:t>
            </w:r>
          </w:p>
          <w:p w14:paraId="417AB873" w14:textId="77777777" w:rsidR="00A16D29" w:rsidRDefault="00A16D2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677" w:type="dxa"/>
            <w:hideMark/>
          </w:tcPr>
          <w:p w14:paraId="1C02D99D" w14:textId="77777777" w:rsidR="00A16D29" w:rsidRDefault="00A16D29" w:rsidP="00D90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Conoscenze minime per l’accesso alla classe successiva</w:t>
            </w:r>
          </w:p>
        </w:tc>
      </w:tr>
      <w:tr w:rsidR="008C3DE1" w14:paraId="784015B1" w14:textId="77777777" w:rsidTr="00D9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4A741806" w14:textId="77777777" w:rsidR="008C3DE1" w:rsidRPr="00FB4FCD" w:rsidRDefault="008C3DE1" w:rsidP="008C3DE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B4FCD">
              <w:rPr>
                <w:rFonts w:cstheme="minorHAnsi"/>
                <w:b w:val="0"/>
                <w:bCs w:val="0"/>
                <w:sz w:val="24"/>
                <w:szCs w:val="24"/>
              </w:rPr>
              <w:t>Esprimere ed operare con le grandezze fisiche e individuare le principali relazioni matematiche tra le grandezze</w:t>
            </w:r>
          </w:p>
          <w:p w14:paraId="62CA77A4" w14:textId="77777777" w:rsidR="008C3DE1" w:rsidRPr="00FB4FCD" w:rsidRDefault="008C3DE1" w:rsidP="008C3DE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1B8DAC9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E1EB8" w14:textId="46A60E26" w:rsidR="008C3DE1" w:rsidRP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Analizzare dati e interpretarli sviluppando deduzioni e ragionamenti sugli stessi anche con l'ausilio di rappresentazioni grafiche</w:t>
            </w:r>
          </w:p>
        </w:tc>
        <w:tc>
          <w:tcPr>
            <w:tcW w:w="4677" w:type="dxa"/>
          </w:tcPr>
          <w:p w14:paraId="77D99ADB" w14:textId="77777777" w:rsid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 xml:space="preserve">Esprimere le grandezze fisiche fondamentali e derivate, utilizzando le unità di misura del S.I. </w:t>
            </w:r>
          </w:p>
          <w:p w14:paraId="6E7500C1" w14:textId="77777777" w:rsid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Esprimere un dato con il corretto numero di cifre significative anche utilizzando la notazione scientifica</w:t>
            </w:r>
          </w:p>
          <w:p w14:paraId="32D563A6" w14:textId="77777777" w:rsid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La proporzionalità diretta e inversa</w:t>
            </w:r>
          </w:p>
          <w:p w14:paraId="2B55BE73" w14:textId="77777777" w:rsid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 xml:space="preserve">Costruire tabelle e grafici </w:t>
            </w:r>
          </w:p>
          <w:p w14:paraId="11DD778D" w14:textId="5FB484C1" w:rsidR="008C3DE1" w:rsidRP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Distinguere tra grandezze scalari e grandezze vettoriali</w:t>
            </w:r>
          </w:p>
        </w:tc>
      </w:tr>
      <w:tr w:rsidR="008C3DE1" w14:paraId="063C43C1" w14:textId="77777777" w:rsidTr="00D90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9A24623" w14:textId="30D9F578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B4FCD">
              <w:rPr>
                <w:rFonts w:cstheme="minorHAnsi"/>
                <w:b w:val="0"/>
                <w:bCs w:val="0"/>
                <w:sz w:val="24"/>
                <w:szCs w:val="24"/>
              </w:rPr>
              <w:t>Statica dei fluidi</w:t>
            </w:r>
          </w:p>
        </w:tc>
        <w:tc>
          <w:tcPr>
            <w:tcW w:w="4678" w:type="dxa"/>
          </w:tcPr>
          <w:p w14:paraId="01697AA5" w14:textId="1659D642" w:rsidR="008C3DE1" w:rsidRPr="00FB4FCD" w:rsidRDefault="008C3DE1" w:rsidP="008C3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Osservare, descrivere e analizzare fenomeni appartenenti alla realtà naturale e artificiale e riconoscere nelle varie forme i concetti di sistema e di complessità</w:t>
            </w:r>
          </w:p>
        </w:tc>
        <w:tc>
          <w:tcPr>
            <w:tcW w:w="4677" w:type="dxa"/>
          </w:tcPr>
          <w:p w14:paraId="6D87C7FB" w14:textId="77777777" w:rsidR="000D6C36" w:rsidRDefault="008C3DE1" w:rsidP="008C3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 xml:space="preserve">Applicare il concetto di pressione a situazioni reali riguardanti solidi e fluidi </w:t>
            </w:r>
          </w:p>
          <w:p w14:paraId="4692BBD2" w14:textId="33E4D9E4" w:rsidR="008C3DE1" w:rsidRPr="00FB4FCD" w:rsidRDefault="008C3DE1" w:rsidP="008C3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Correlare la spinta di Archimede al galleggiamento di corpi</w:t>
            </w:r>
          </w:p>
        </w:tc>
      </w:tr>
      <w:tr w:rsidR="008C3DE1" w14:paraId="2106300E" w14:textId="77777777" w:rsidTr="00D9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22F32294" w14:textId="39B9B70F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B4FCD">
              <w:rPr>
                <w:rFonts w:cstheme="minorHAnsi"/>
                <w:b w:val="0"/>
                <w:bCs w:val="0"/>
                <w:sz w:val="24"/>
                <w:szCs w:val="24"/>
              </w:rPr>
              <w:t>Il moto rettilineo uniforme</w:t>
            </w:r>
          </w:p>
        </w:tc>
        <w:tc>
          <w:tcPr>
            <w:tcW w:w="4678" w:type="dxa"/>
          </w:tcPr>
          <w:p w14:paraId="648259BC" w14:textId="0337AAAE" w:rsidR="008C3DE1" w:rsidRPr="00FB4FCD" w:rsidRDefault="008C3DE1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Analizzare dati e interpretarli sviluppando deduzioni e ragionamenti sugli stessi anche con l'ausilio di rappresentazioni grafiche</w:t>
            </w:r>
          </w:p>
        </w:tc>
        <w:tc>
          <w:tcPr>
            <w:tcW w:w="4677" w:type="dxa"/>
          </w:tcPr>
          <w:p w14:paraId="77B9768E" w14:textId="28036DFB" w:rsidR="008C3DE1" w:rsidRPr="00FB4FCD" w:rsidRDefault="00FB4FCD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Riconoscere in esperienze reali le grandezze caratteristiche del moto</w:t>
            </w:r>
          </w:p>
        </w:tc>
      </w:tr>
      <w:tr w:rsidR="008C3DE1" w14:paraId="5969D8C5" w14:textId="77777777" w:rsidTr="00FB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 w:val="restart"/>
          </w:tcPr>
          <w:p w14:paraId="15523F2C" w14:textId="0AD995BA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B4FCD">
              <w:rPr>
                <w:rFonts w:cstheme="minorHAnsi"/>
                <w:b w:val="0"/>
                <w:bCs w:val="0"/>
                <w:sz w:val="24"/>
                <w:szCs w:val="24"/>
              </w:rPr>
              <w:t>Forme di energia</w:t>
            </w:r>
          </w:p>
          <w:p w14:paraId="63100BB6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99E3009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4A5D131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8570B76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E5F6C5C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4E3043" w14:textId="77777777" w:rsidR="008C3DE1" w:rsidRPr="00FB4FCD" w:rsidRDefault="008C3DE1" w:rsidP="00D900A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459E336F" w14:textId="23345021" w:rsidR="008C3DE1" w:rsidRPr="00FB4FCD" w:rsidRDefault="008C3DE1" w:rsidP="008C3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Utilizzare modelli appropriati per investigare su fenomeni e interpretare dati sperimentali</w:t>
            </w:r>
          </w:p>
        </w:tc>
        <w:tc>
          <w:tcPr>
            <w:tcW w:w="4677" w:type="dxa"/>
          </w:tcPr>
          <w:p w14:paraId="612812E5" w14:textId="6CA4B85F" w:rsidR="008C3DE1" w:rsidRPr="00FB4FCD" w:rsidRDefault="00FB4FCD" w:rsidP="008C3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Definire l'energia, il lavoro e la potenza</w:t>
            </w:r>
          </w:p>
        </w:tc>
      </w:tr>
      <w:tr w:rsidR="00FB4FCD" w14:paraId="76AEB361" w14:textId="77777777" w:rsidTr="00660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/>
          </w:tcPr>
          <w:p w14:paraId="66289D3D" w14:textId="77777777" w:rsidR="00FB4FCD" w:rsidRDefault="00FB4FCD" w:rsidP="00D900A3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vMerge/>
          </w:tcPr>
          <w:p w14:paraId="3F2517C9" w14:textId="77777777" w:rsidR="00FB4FCD" w:rsidRPr="00FB4FCD" w:rsidRDefault="00FB4FCD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B0CC9D5" w14:textId="77777777" w:rsidR="00FB4FCD" w:rsidRDefault="00FB4FCD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 xml:space="preserve">Descrivere le modalità di trasformazione dell'energia meccanica in energia termica e viceversa </w:t>
            </w:r>
          </w:p>
          <w:p w14:paraId="16AED95E" w14:textId="77777777" w:rsidR="00FB4FCD" w:rsidRDefault="00FB4FCD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 xml:space="preserve">Definizione di temperatura </w:t>
            </w:r>
          </w:p>
          <w:p w14:paraId="0D0E3FB5" w14:textId="64A7DBF9" w:rsidR="00FB4FCD" w:rsidRPr="00FB4FCD" w:rsidRDefault="00FB4FCD" w:rsidP="008C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4FCD">
              <w:rPr>
                <w:sz w:val="24"/>
                <w:szCs w:val="24"/>
              </w:rPr>
              <w:t>Equilibrio termico ed energia termica</w:t>
            </w:r>
          </w:p>
        </w:tc>
      </w:tr>
    </w:tbl>
    <w:p w14:paraId="4188E5D8" w14:textId="77777777" w:rsidR="00A16D29" w:rsidRPr="00C827E9" w:rsidRDefault="00A16D29" w:rsidP="00C5602D">
      <w:pPr>
        <w:rPr>
          <w:b/>
          <w:sz w:val="24"/>
          <w:szCs w:val="24"/>
        </w:rPr>
      </w:pPr>
    </w:p>
    <w:sectPr w:rsidR="00A16D29" w:rsidRPr="00C827E9" w:rsidSect="002D45A8">
      <w:headerReference w:type="default" r:id="rId7"/>
      <w:headerReference w:type="first" r:id="rId8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75FF" w14:textId="77777777" w:rsidR="00E62F0C" w:rsidRDefault="00E62F0C" w:rsidP="00C5602D">
      <w:pPr>
        <w:spacing w:after="0" w:line="240" w:lineRule="auto"/>
      </w:pPr>
      <w:r>
        <w:separator/>
      </w:r>
    </w:p>
  </w:endnote>
  <w:endnote w:type="continuationSeparator" w:id="0">
    <w:p w14:paraId="726BC944" w14:textId="77777777" w:rsidR="00E62F0C" w:rsidRDefault="00E62F0C" w:rsidP="00C5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4384" w14:textId="77777777" w:rsidR="00E62F0C" w:rsidRDefault="00E62F0C" w:rsidP="00C5602D">
      <w:pPr>
        <w:spacing w:after="0" w:line="240" w:lineRule="auto"/>
      </w:pPr>
      <w:r>
        <w:separator/>
      </w:r>
    </w:p>
  </w:footnote>
  <w:footnote w:type="continuationSeparator" w:id="0">
    <w:p w14:paraId="20060FEF" w14:textId="77777777" w:rsidR="00E62F0C" w:rsidRDefault="00E62F0C" w:rsidP="00C5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FA2" w14:textId="15EDC898" w:rsidR="00A16D29" w:rsidRDefault="00A16D29">
    <w:pPr>
      <w:pStyle w:val="Intestazione"/>
    </w:pPr>
  </w:p>
  <w:p w14:paraId="5E352684" w14:textId="77777777" w:rsidR="00A16D29" w:rsidRDefault="00A16D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804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lang w:eastAsia="it-IT"/>
      </w:rPr>
    </w:pPr>
    <w:r w:rsidRPr="007D15B6">
      <w:rPr>
        <w:rFonts w:ascii="Book Antiqua" w:hAnsi="Book Antiqua" w:cs="Tahoma"/>
        <w:noProof/>
        <w:lang w:eastAsia="it-IT"/>
      </w:rPr>
      <w:drawing>
        <wp:inline distT="0" distB="0" distL="0" distR="0" wp14:anchorId="766D0616" wp14:editId="4F8F71CD">
          <wp:extent cx="6115050" cy="104775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36C73" w14:textId="77777777" w:rsidR="002D45A8" w:rsidRPr="009E48B3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sz w:val="8"/>
        <w:szCs w:val="8"/>
        <w:lang w:eastAsia="it-IT"/>
      </w:rPr>
    </w:pPr>
  </w:p>
  <w:p w14:paraId="3EB4604D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0DB065" wp14:editId="2134F440">
          <wp:simplePos x="0" y="0"/>
          <wp:positionH relativeFrom="column">
            <wp:posOffset>7205980</wp:posOffset>
          </wp:positionH>
          <wp:positionV relativeFrom="paragraph">
            <wp:posOffset>454660</wp:posOffset>
          </wp:positionV>
          <wp:extent cx="714375" cy="371475"/>
          <wp:effectExtent l="0" t="0" r="0" b="0"/>
          <wp:wrapNone/>
          <wp:docPr id="4" name="Immagine 3" descr="ECD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CD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71475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F0C">
      <w:rPr>
        <w:rFonts w:ascii="Calibri" w:hAnsi="Calibri"/>
        <w:noProof/>
      </w:rPr>
      <w:object w:dxaOrig="1440" w:dyaOrig="1440" w14:anchorId="34FF6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3.2pt;margin-top:32.05pt;width:64.5pt;height:29.25pt;z-index:251660288;mso-position-horizontal-relative:text;mso-position-vertical-relative:text" filled="t">
          <v:fill color2="fill darken(118)" method="linear sigma" focus="100%" type="gradient"/>
          <v:imagedata r:id="rId3" o:title=""/>
        </v:shape>
        <o:OLEObject Type="Embed" ProgID="Word.Picture.8" ShapeID="_x0000_s1026" DrawAspect="Content" ObjectID="_1708269063" r:id="rId4"/>
      </w:object>
    </w:r>
    <w:r w:rsidRPr="007D15B6">
      <w:rPr>
        <w:rFonts w:ascii="Verdana" w:hAnsi="Verdana"/>
        <w:noProof/>
        <w:sz w:val="20"/>
        <w:szCs w:val="20"/>
        <w:lang w:eastAsia="it-IT"/>
      </w:rPr>
      <w:drawing>
        <wp:inline distT="0" distB="0" distL="0" distR="0" wp14:anchorId="078B01C3" wp14:editId="7ACF4664">
          <wp:extent cx="476250" cy="50482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F52CD" w14:textId="77777777" w:rsidR="002D45A8" w:rsidRPr="000B0800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12"/>
        <w:szCs w:val="12"/>
        <w:lang w:eastAsia="it-IT"/>
      </w:rPr>
    </w:pPr>
  </w:p>
  <w:p w14:paraId="1A783A5F" w14:textId="77777777" w:rsidR="002D45A8" w:rsidRPr="00AB45EE" w:rsidRDefault="002D45A8" w:rsidP="002D45A8">
    <w:pPr>
      <w:autoSpaceDE w:val="0"/>
      <w:autoSpaceDN w:val="0"/>
      <w:adjustRightInd w:val="0"/>
      <w:spacing w:after="0" w:line="240" w:lineRule="auto"/>
      <w:jc w:val="center"/>
      <w:rPr>
        <w:b/>
        <w:bCs/>
        <w:sz w:val="20"/>
      </w:rPr>
    </w:pPr>
    <w:r w:rsidRPr="00BE54DB">
      <w:rPr>
        <w:rFonts w:ascii="Verdana" w:hAnsi="Verdana"/>
        <w:b/>
        <w:bCs/>
        <w:sz w:val="16"/>
        <w:szCs w:val="16"/>
      </w:rPr>
      <w:t>Ministero dell’istruzione, dell’università e della ricerca</w:t>
    </w:r>
  </w:p>
  <w:p w14:paraId="11641552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Istituto Tecnico Statale Commerciale e per il Turismo</w:t>
    </w:r>
  </w:p>
  <w:p w14:paraId="4792B737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“Antonio Bordoni”</w:t>
    </w:r>
  </w:p>
  <w:p w14:paraId="628B9D4F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Via San Carlo, 2 – 27100 Pavia</w:t>
    </w:r>
  </w:p>
  <w:p w14:paraId="211EC1DC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>
      <w:rPr>
        <w:rFonts w:ascii="Verdana" w:hAnsi="Verdana"/>
        <w:sz w:val="16"/>
      </w:rPr>
      <w:t xml:space="preserve">Codice Fiscale  80005760188 – Codice Meccanografico PVTD010005      </w:t>
    </w:r>
  </w:p>
  <w:p w14:paraId="33FFC673" w14:textId="77777777" w:rsidR="002D45A8" w:rsidRDefault="002D45A8" w:rsidP="002D45A8">
    <w:pPr>
      <w:pStyle w:val="Pidipagina"/>
      <w:jc w:val="center"/>
      <w:rPr>
        <w:rFonts w:ascii="Verdana" w:hAnsi="Verdana"/>
        <w:b/>
        <w:bCs/>
        <w:sz w:val="16"/>
        <w:szCs w:val="16"/>
      </w:rPr>
    </w:pPr>
    <w:r w:rsidRPr="00AB45EE">
      <w:rPr>
        <w:rFonts w:ascii="Verdana" w:hAnsi="Verdana"/>
        <w:sz w:val="16"/>
        <w:szCs w:val="16"/>
      </w:rPr>
      <w:t>Tel. 0382/22243</w:t>
    </w:r>
    <w:r>
      <w:rPr>
        <w:rFonts w:ascii="Verdana" w:hAnsi="Verdana"/>
        <w:sz w:val="16"/>
        <w:szCs w:val="16"/>
      </w:rPr>
      <w:t xml:space="preserve"> </w:t>
    </w:r>
    <w:r w:rsidRPr="00AB45EE">
      <w:rPr>
        <w:rFonts w:ascii="Verdana" w:hAnsi="Verdana"/>
        <w:b/>
        <w:bCs/>
        <w:sz w:val="16"/>
        <w:szCs w:val="16"/>
      </w:rPr>
      <w:t xml:space="preserve">e-mail: </w:t>
    </w:r>
    <w:hyperlink r:id="rId6" w:history="1">
      <w:r w:rsidRPr="00AB45EE">
        <w:rPr>
          <w:rFonts w:ascii="Verdana" w:hAnsi="Verdana"/>
          <w:b/>
          <w:bCs/>
          <w:sz w:val="16"/>
          <w:szCs w:val="16"/>
        </w:rPr>
        <w:t>segreteria@bordoni.</w:t>
      </w:r>
      <w:r>
        <w:rPr>
          <w:rFonts w:ascii="Verdana" w:hAnsi="Verdana"/>
          <w:b/>
          <w:bCs/>
          <w:sz w:val="16"/>
          <w:szCs w:val="16"/>
        </w:rPr>
        <w:t>edu</w:t>
      </w:r>
      <w:r w:rsidRPr="00AB45EE">
        <w:rPr>
          <w:rFonts w:ascii="Verdana" w:hAnsi="Verdana"/>
          <w:b/>
          <w:bCs/>
          <w:sz w:val="16"/>
          <w:szCs w:val="16"/>
        </w:rPr>
        <w:t>.it</w:t>
      </w:r>
    </w:hyperlink>
    <w:r w:rsidRPr="00AB45EE">
      <w:rPr>
        <w:rFonts w:ascii="Verdana" w:hAnsi="Verdana"/>
        <w:b/>
        <w:bCs/>
        <w:sz w:val="16"/>
        <w:szCs w:val="16"/>
      </w:rPr>
      <w:t xml:space="preserve"> – indirizzo internet: </w:t>
    </w:r>
    <w:hyperlink r:id="rId7" w:history="1">
      <w:r w:rsidRPr="00FB7D50">
        <w:rPr>
          <w:rStyle w:val="Collegamentoipertestuale"/>
          <w:rFonts w:ascii="Verdana" w:hAnsi="Verdana"/>
          <w:b/>
          <w:bCs/>
        </w:rPr>
        <w:t>www.bordoni.edu.it</w:t>
      </w:r>
    </w:hyperlink>
  </w:p>
  <w:p w14:paraId="63A68873" w14:textId="77777777" w:rsidR="002D45A8" w:rsidRDefault="002D45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65B"/>
    <w:multiLevelType w:val="hybridMultilevel"/>
    <w:tmpl w:val="8F74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F98"/>
    <w:multiLevelType w:val="hybridMultilevel"/>
    <w:tmpl w:val="922C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569"/>
    <w:multiLevelType w:val="hybridMultilevel"/>
    <w:tmpl w:val="3770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630F"/>
    <w:multiLevelType w:val="hybridMultilevel"/>
    <w:tmpl w:val="FE88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1B47"/>
    <w:multiLevelType w:val="hybridMultilevel"/>
    <w:tmpl w:val="3AE02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25B4"/>
    <w:multiLevelType w:val="hybridMultilevel"/>
    <w:tmpl w:val="6C9A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D"/>
    <w:rsid w:val="00026E26"/>
    <w:rsid w:val="00082C4A"/>
    <w:rsid w:val="000D6C36"/>
    <w:rsid w:val="00165BBB"/>
    <w:rsid w:val="001B0799"/>
    <w:rsid w:val="00233198"/>
    <w:rsid w:val="00273C16"/>
    <w:rsid w:val="00284140"/>
    <w:rsid w:val="002A2097"/>
    <w:rsid w:val="002C7366"/>
    <w:rsid w:val="002D45A8"/>
    <w:rsid w:val="003962C5"/>
    <w:rsid w:val="00403B55"/>
    <w:rsid w:val="00430D62"/>
    <w:rsid w:val="004959CD"/>
    <w:rsid w:val="005E4840"/>
    <w:rsid w:val="00652BBE"/>
    <w:rsid w:val="006F7D71"/>
    <w:rsid w:val="00704388"/>
    <w:rsid w:val="007457D6"/>
    <w:rsid w:val="007E1A42"/>
    <w:rsid w:val="00875299"/>
    <w:rsid w:val="0087577D"/>
    <w:rsid w:val="008C3DE1"/>
    <w:rsid w:val="008E4FDD"/>
    <w:rsid w:val="00917BFE"/>
    <w:rsid w:val="00966C8C"/>
    <w:rsid w:val="00981249"/>
    <w:rsid w:val="00997A76"/>
    <w:rsid w:val="00A14C2F"/>
    <w:rsid w:val="00A16D29"/>
    <w:rsid w:val="00A97F27"/>
    <w:rsid w:val="00B276F4"/>
    <w:rsid w:val="00B4129F"/>
    <w:rsid w:val="00BC64D0"/>
    <w:rsid w:val="00C06F5B"/>
    <w:rsid w:val="00C5602D"/>
    <w:rsid w:val="00C61AB3"/>
    <w:rsid w:val="00C827E9"/>
    <w:rsid w:val="00D03D76"/>
    <w:rsid w:val="00D467BA"/>
    <w:rsid w:val="00DB1AEA"/>
    <w:rsid w:val="00E62F0C"/>
    <w:rsid w:val="00E9558F"/>
    <w:rsid w:val="00ED33A0"/>
    <w:rsid w:val="00ED39B6"/>
    <w:rsid w:val="00F17B3D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E6A89"/>
  <w15:docId w15:val="{399A382E-D420-4063-BB9A-6D7010C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4D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0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02D"/>
  </w:style>
  <w:style w:type="paragraph" w:styleId="Pidipagina">
    <w:name w:val="footer"/>
    <w:basedOn w:val="Normale"/>
    <w:link w:val="Pidipagina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02D"/>
  </w:style>
  <w:style w:type="paragraph" w:styleId="Paragrafoelenco">
    <w:name w:val="List Paragraph"/>
    <w:basedOn w:val="Normale"/>
    <w:uiPriority w:val="34"/>
    <w:qFormat/>
    <w:rsid w:val="00C560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6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3">
    <w:name w:val="Light Grid Accent 3"/>
    <w:basedOn w:val="Tabellanormale"/>
    <w:uiPriority w:val="62"/>
    <w:rsid w:val="00C61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C64D0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table" w:customStyle="1" w:styleId="Grigliachiara-Colore31">
    <w:name w:val="Griglia chiara - Colore 31"/>
    <w:basedOn w:val="Tabellanormale"/>
    <w:next w:val="Grigliachiara-Colore3"/>
    <w:uiPriority w:val="62"/>
    <w:semiHidden/>
    <w:unhideWhenUsed/>
    <w:rsid w:val="00A16D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bordon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greteria@bornoni.pv.it" TargetMode="External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CASA 3</dc:creator>
  <cp:lastModifiedBy>silvia panizzi</cp:lastModifiedBy>
  <cp:revision>2</cp:revision>
  <dcterms:created xsi:type="dcterms:W3CDTF">2022-03-08T17:25:00Z</dcterms:created>
  <dcterms:modified xsi:type="dcterms:W3CDTF">2022-03-08T17:25:00Z</dcterms:modified>
</cp:coreProperties>
</file>